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D0" w:rsidRDefault="00785AD0" w:rsidP="00785AD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B4526">
        <w:rPr>
          <w:rFonts w:eastAsia="Calibri"/>
          <w:b/>
        </w:rPr>
        <w:t>Администрация ГО «Поселок Агинское»</w:t>
      </w:r>
    </w:p>
    <w:p w:rsidR="00785AD0" w:rsidRDefault="00785AD0" w:rsidP="00785AD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85AD0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Д</w:t>
      </w:r>
      <w:r w:rsidRPr="00A20787">
        <w:rPr>
          <w:rFonts w:eastAsia="Calibri"/>
        </w:rPr>
        <w:t>окументарная выездная проверка целевого и эффективного использования средств краевого бюджета</w:t>
      </w:r>
      <w:r>
        <w:rPr>
          <w:rFonts w:eastAsia="Calibri"/>
        </w:rPr>
        <w:t>.</w:t>
      </w:r>
    </w:p>
    <w:p w:rsidR="00785AD0" w:rsidRPr="00A3516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 w:rsidRPr="00A35162">
        <w:rPr>
          <w:rFonts w:eastAsia="Calibri"/>
        </w:rPr>
        <w:t>Проверяемый период: с 01.01.2022 по 31.12.2022 года.</w:t>
      </w:r>
    </w:p>
    <w:p w:rsidR="00785AD0" w:rsidRPr="00A3516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 w:rsidRPr="00A35162">
        <w:rPr>
          <w:rFonts w:eastAsia="Calibri"/>
        </w:rPr>
        <w:t xml:space="preserve">Сроки проведения </w:t>
      </w:r>
      <w:r>
        <w:rPr>
          <w:rFonts w:eastAsia="Calibri"/>
        </w:rPr>
        <w:t>контрольного мероприятия: с 04.12</w:t>
      </w:r>
      <w:r w:rsidRPr="00A35162">
        <w:rPr>
          <w:rFonts w:eastAsia="Calibri"/>
        </w:rPr>
        <w:t xml:space="preserve"> по 2</w:t>
      </w:r>
      <w:r>
        <w:rPr>
          <w:rFonts w:eastAsia="Calibri"/>
        </w:rPr>
        <w:t>9</w:t>
      </w:r>
      <w:r w:rsidRPr="00A35162">
        <w:rPr>
          <w:rFonts w:eastAsia="Calibri"/>
        </w:rPr>
        <w:t>.1</w:t>
      </w:r>
      <w:r>
        <w:rPr>
          <w:rFonts w:eastAsia="Calibri"/>
        </w:rPr>
        <w:t>2</w:t>
      </w:r>
      <w:r w:rsidRPr="00A35162">
        <w:rPr>
          <w:rFonts w:eastAsia="Calibri"/>
        </w:rPr>
        <w:t>.23.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 w:rsidRPr="008742E2">
        <w:rPr>
          <w:rFonts w:eastAsia="Calibri"/>
        </w:rPr>
        <w:t>Установлено финансовых нарушений на общую сумму 448 646,6 руб.</w:t>
      </w:r>
      <w:r>
        <w:rPr>
          <w:rFonts w:eastAsia="Calibri"/>
        </w:rPr>
        <w:t>:</w:t>
      </w:r>
    </w:p>
    <w:p w:rsidR="00785AD0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742E2">
        <w:rPr>
          <w:rFonts w:eastAsia="Calibri"/>
        </w:rPr>
        <w:t>В нарушение Постановления Правительства Забайкальского края от 03.03.17 №82 «О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 в некоторых дошкольных образовательных учреждениях допущено использование средств краевого бюджета, направленных на учебные расходы, не по целевому назначению в общем объеме 17547 руб.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742E2">
        <w:rPr>
          <w:rFonts w:eastAsia="Calibri"/>
        </w:rPr>
        <w:t>В ходе осмотра приобретенного оборудования установлено, что зонт вентиляционный (вытяжной) стоимостью 55 600 руб. установлен, в рабочем состоянии, но не подключен к системе вентиляции, следовательно, средства краевого бюджета, выделенные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в сумме 55600 руб. израсходованы неэффективно.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742E2">
        <w:rPr>
          <w:rFonts w:eastAsia="Calibri"/>
        </w:rPr>
        <w:t>Во всех общеобразовательных учреждениях отсутствует аналитический учет продуктов питания, что является нарушением ст.10 Федерального закона от 06.12.11 №402-ФЗ «О бухгалтерском учете», абз.3 п.119 приказа МФ РФ от 01.12.10 №157н «Инструкция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8742E2">
        <w:rPr>
          <w:rFonts w:eastAsia="Calibri"/>
        </w:rPr>
        <w:t xml:space="preserve"> В нарушение п.4 ст.5 Закона Забайкальского края от 25.12.18 №1676-ЗЗК «О наделении органов местного самоуправления муниципальных районов, муниципальных и городских округов Забайкальского края отдельными государственными полномочиями по обеспечению отдыха, организации и обеспечению оздоровления детей в каникулярное время» завышен норматив частичной оплаты стоимости путевки за счет средств бюджета края в муниципальные детские оздоровительные лагеря с дневным пребыванием детей (168 рублей в сутки на 1 ребенка, но не более 18 дней). В результате неправомерные расходы составили 340368 руб.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742E2">
        <w:rPr>
          <w:rFonts w:eastAsia="Calibri"/>
        </w:rPr>
        <w:t>Установлены нарушения СанПиН 2.3/2.4.3590-20 «Санитарно-эпидемиологические требования к организации общественного питания населения», утвержденного постановлением Главного государственного санитарного врача РФ от 27.10.2020 №32 (приложение 6 «Перечень пищевой продукции, которая не допускается при организации питания детей»), использованы запрещенные продукты питания на сумму 35131,6 руб., что является неправомерным расходованием средств краевого бюджета.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742E2">
        <w:rPr>
          <w:rFonts w:eastAsia="Calibri"/>
        </w:rPr>
        <w:t xml:space="preserve">Следует обратить внимание на наличие нарушений Федерального закона «О контрактной системе в сфере закупок товаров, работ, услуг для обеспечения государственных и муниципальных нужд» от 05.04.13 №44-ФЗ, Федерального </w:t>
      </w:r>
      <w:r w:rsidRPr="008742E2">
        <w:rPr>
          <w:rFonts w:eastAsia="Calibri"/>
        </w:rPr>
        <w:lastRenderedPageBreak/>
        <w:t>закона «О защите конкуренции» от 26.07.06 №135-ФЗ при заключении договоров.</w:t>
      </w:r>
    </w:p>
    <w:p w:rsidR="00785AD0" w:rsidRPr="008742E2" w:rsidRDefault="00785AD0" w:rsidP="00785AD0">
      <w:pPr>
        <w:spacing w:after="0" w:line="240" w:lineRule="auto"/>
        <w:contextualSpacing/>
        <w:jc w:val="both"/>
        <w:rPr>
          <w:rFonts w:eastAsia="Calibri"/>
        </w:rPr>
      </w:pPr>
    </w:p>
    <w:p w:rsidR="00907B78" w:rsidRDefault="00907B78">
      <w:bookmarkStart w:id="0" w:name="_GoBack"/>
      <w:bookmarkEnd w:id="0"/>
    </w:p>
    <w:sectPr w:rsidR="00907B78" w:rsidSect="005C1F99">
      <w:pgSz w:w="11906" w:h="16838" w:code="9"/>
      <w:pgMar w:top="567" w:right="567" w:bottom="567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0"/>
    <w:rsid w:val="001E4E13"/>
    <w:rsid w:val="00483312"/>
    <w:rsid w:val="00521DA4"/>
    <w:rsid w:val="00785AD0"/>
    <w:rsid w:val="009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5B50-627C-4F0C-9833-05F3E48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D0"/>
    <w:pPr>
      <w:spacing w:after="200" w:line="276" w:lineRule="auto"/>
    </w:pPr>
    <w:rPr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Власьевский АА</dc:creator>
  <cp:keywords/>
  <dc:description/>
  <cp:lastModifiedBy>Власьевский АА</cp:lastModifiedBy>
  <cp:revision>1</cp:revision>
  <dcterms:created xsi:type="dcterms:W3CDTF">2024-02-28T05:25:00Z</dcterms:created>
  <dcterms:modified xsi:type="dcterms:W3CDTF">2024-02-28T05:25:00Z</dcterms:modified>
</cp:coreProperties>
</file>